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C5" w:rsidRPr="009C3A22" w:rsidRDefault="000D13C5" w:rsidP="000D13C5">
      <w:pPr>
        <w:rPr>
          <w:b/>
          <w:bCs/>
          <w:sz w:val="28"/>
          <w:szCs w:val="28"/>
        </w:rPr>
      </w:pPr>
      <w:r>
        <w:rPr>
          <w:noProof/>
          <w:lang w:eastAsia="is-IS"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-762635</wp:posOffset>
            </wp:positionV>
            <wp:extent cx="2506980" cy="1553045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works_PNG15649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55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A22">
        <w:rPr>
          <w:b/>
          <w:bCs/>
          <w:sz w:val="28"/>
          <w:szCs w:val="28"/>
        </w:rPr>
        <w:t xml:space="preserve">Fréttablað janúar </w:t>
      </w:r>
    </w:p>
    <w:p w:rsidR="003848DF" w:rsidRDefault="000D13C5" w:rsidP="000D13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848DF" w:rsidRDefault="003848DF" w:rsidP="000D13C5">
      <w:pPr>
        <w:rPr>
          <w:sz w:val="28"/>
          <w:szCs w:val="28"/>
        </w:rPr>
      </w:pPr>
    </w:p>
    <w:p w:rsidR="000D13C5" w:rsidRDefault="000D13C5" w:rsidP="003848DF">
      <w:pPr>
        <w:jc w:val="center"/>
        <w:rPr>
          <w:b/>
          <w:bCs/>
          <w:sz w:val="28"/>
          <w:szCs w:val="28"/>
        </w:rPr>
      </w:pPr>
      <w:r w:rsidRPr="009C3A22">
        <w:rPr>
          <w:b/>
          <w:bCs/>
          <w:sz w:val="28"/>
          <w:szCs w:val="28"/>
        </w:rPr>
        <w:t>Gleðilegt ár</w:t>
      </w:r>
    </w:p>
    <w:p w:rsidR="000D13C5" w:rsidRDefault="000D13C5" w:rsidP="000D13C5">
      <w:pPr>
        <w:rPr>
          <w:b/>
          <w:bCs/>
          <w:sz w:val="28"/>
          <w:szCs w:val="28"/>
        </w:rPr>
      </w:pPr>
    </w:p>
    <w:p w:rsidR="000D13C5" w:rsidRDefault="000D13C5" w:rsidP="000D13C5">
      <w:pPr>
        <w:spacing w:after="0"/>
        <w:jc w:val="center"/>
        <w:rPr>
          <w:b/>
          <w:bCs/>
          <w:sz w:val="24"/>
          <w:szCs w:val="24"/>
        </w:rPr>
      </w:pPr>
      <w:r w:rsidRPr="009C3A22">
        <w:rPr>
          <w:b/>
          <w:bCs/>
          <w:sz w:val="24"/>
          <w:szCs w:val="24"/>
        </w:rPr>
        <w:t>Jólaball</w:t>
      </w:r>
    </w:p>
    <w:p w:rsidR="000D13C5" w:rsidRPr="00026804" w:rsidRDefault="000D13C5" w:rsidP="000D13C5">
      <w:pPr>
        <w:jc w:val="both"/>
        <w:rPr>
          <w:rFonts w:eastAsia="Times New Roman" w:cstheme="minorHAnsi"/>
          <w:sz w:val="24"/>
          <w:szCs w:val="24"/>
          <w:lang w:eastAsia="is-IS" w:bidi="th-TH"/>
        </w:rPr>
      </w:pPr>
      <w:r>
        <w:rPr>
          <w:sz w:val="24"/>
          <w:szCs w:val="24"/>
        </w:rPr>
        <w:t xml:space="preserve">Jólaballið </w:t>
      </w:r>
      <w:r w:rsidR="00D73624">
        <w:rPr>
          <w:sz w:val="24"/>
          <w:szCs w:val="24"/>
        </w:rPr>
        <w:t>tókst</w:t>
      </w:r>
      <w:r w:rsidR="00D73624">
        <w:rPr>
          <w:sz w:val="24"/>
          <w:szCs w:val="24"/>
        </w:rPr>
        <w:t xml:space="preserve"> mjög vel </w:t>
      </w:r>
      <w:r w:rsidR="00D73624">
        <w:rPr>
          <w:sz w:val="24"/>
          <w:szCs w:val="24"/>
        </w:rPr>
        <w:t>þótt það væri með öðru sniði en venjulega og var mæting góð.</w:t>
      </w:r>
      <w:r w:rsidR="006E7A2E">
        <w:rPr>
          <w:sz w:val="24"/>
          <w:szCs w:val="24"/>
        </w:rPr>
        <w:t xml:space="preserve"> Starfsfólk var ánægt með þetta nýja fyrirkomulag og vonum við að foreldrar hafi verið það líka</w:t>
      </w:r>
      <w:r w:rsidR="00E70331">
        <w:rPr>
          <w:sz w:val="24"/>
          <w:szCs w:val="24"/>
        </w:rPr>
        <w:t>.</w:t>
      </w:r>
      <w:r>
        <w:rPr>
          <w:sz w:val="24"/>
          <w:szCs w:val="24"/>
        </w:rPr>
        <w:t xml:space="preserve"> Hljómsveitin stóð sig vel eins og alltaf undir stjórn Gests.</w:t>
      </w:r>
      <w:r w:rsidR="00E70331">
        <w:rPr>
          <w:sz w:val="24"/>
          <w:szCs w:val="24"/>
        </w:rPr>
        <w:t xml:space="preserve"> Tveir jólasveinar komu í heimsókn</w:t>
      </w:r>
      <w:r>
        <w:rPr>
          <w:sz w:val="24"/>
          <w:szCs w:val="24"/>
        </w:rPr>
        <w:t xml:space="preserve"> og færðu börnunum jólagjöf og dönsuðu með okkur í kringum jólatréð. </w:t>
      </w:r>
      <w:r w:rsidR="00E70331">
        <w:rPr>
          <w:sz w:val="24"/>
          <w:szCs w:val="24"/>
        </w:rPr>
        <w:t>Þökkum við öllum kærlega fyrir komuna. Sérstakar þakkir til hljómsveitarinnar og jólasveina</w:t>
      </w:r>
      <w:r w:rsidR="008D0FDF">
        <w:rPr>
          <w:sz w:val="24"/>
          <w:szCs w:val="24"/>
        </w:rPr>
        <w:t>n</w:t>
      </w:r>
      <w:r w:rsidR="00E70331">
        <w:rPr>
          <w:sz w:val="24"/>
          <w:szCs w:val="24"/>
        </w:rPr>
        <w:t>na fyrir þeirra framlag sem hefur svo mikið að segja til þess að ballið verði vel heppnað.</w:t>
      </w:r>
      <w:r w:rsidR="00951A12">
        <w:rPr>
          <w:sz w:val="24"/>
          <w:szCs w:val="24"/>
        </w:rPr>
        <w:t xml:space="preserve"> </w:t>
      </w:r>
      <w:r w:rsidR="00D73624">
        <w:rPr>
          <w:sz w:val="24"/>
          <w:szCs w:val="24"/>
        </w:rPr>
        <w:t>Jólagjöfin er gjöf frá foreldrafélaginu og færum við þeim bestu þakkir fyrir</w:t>
      </w:r>
    </w:p>
    <w:p w:rsidR="000D13C5" w:rsidRDefault="00D73624" w:rsidP="000D13C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Heitt súkkulaði</w:t>
      </w:r>
    </w:p>
    <w:p w:rsidR="000D13C5" w:rsidRDefault="000D13C5" w:rsidP="00E703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Einn morgun rétt fyrir jólin gerði Ásgeir heitt súkkulaði sem við drukkum úti og fengum piparkökur með. Þetta var mjög hugguleg stund í sólarupprásinni að sitja úti í kuldanum og hlýja sér á heitu súkkulaði. Gerðum við þetta í fyrsta skiptið í fyrra og var þetta það vel heppnað að ákveðið var að gera þetta aftur í ár og verður örugglega að föstum lið</w:t>
      </w:r>
      <w:r w:rsidR="008D0FDF">
        <w:rPr>
          <w:sz w:val="24"/>
          <w:szCs w:val="24"/>
        </w:rPr>
        <w:t xml:space="preserve"> hér eftir.</w:t>
      </w:r>
    </w:p>
    <w:p w:rsidR="00951A12" w:rsidRDefault="00951A12" w:rsidP="00E70331">
      <w:pPr>
        <w:pStyle w:val="NoSpacing"/>
        <w:jc w:val="both"/>
        <w:rPr>
          <w:sz w:val="24"/>
          <w:szCs w:val="24"/>
        </w:rPr>
      </w:pPr>
    </w:p>
    <w:p w:rsidR="00951A12" w:rsidRDefault="00951A12" w:rsidP="00951A1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Kirkjuferð</w:t>
      </w:r>
    </w:p>
    <w:p w:rsidR="000D13C5" w:rsidRDefault="00951A12" w:rsidP="00D73624">
      <w:pPr>
        <w:pStyle w:val="NoSpacing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Rétt fyrir jólin fórum við í kirkjuna og hittum Sr. Baldur og Guðmund djákna sem tóku vel á móti okkur.</w:t>
      </w:r>
      <w:r w:rsidR="00D73624">
        <w:rPr>
          <w:bCs/>
          <w:sz w:val="24"/>
          <w:szCs w:val="24"/>
        </w:rPr>
        <w:t xml:space="preserve"> Við hittum líka refinn Rebba </w:t>
      </w:r>
      <w:r>
        <w:rPr>
          <w:bCs/>
          <w:sz w:val="24"/>
          <w:szCs w:val="24"/>
        </w:rPr>
        <w:t>sem býr í kirkjunni</w:t>
      </w:r>
      <w:r w:rsidR="00D73624">
        <w:rPr>
          <w:bCs/>
          <w:sz w:val="24"/>
          <w:szCs w:val="24"/>
        </w:rPr>
        <w:t xml:space="preserve">, hann vaknaði við komu okkar og var ekkert mjög ánægður með að vera vakinn en spjallaði þó smá stund við börnin áður en hann lagði sig </w:t>
      </w:r>
      <w:proofErr w:type="spellStart"/>
      <w:r w:rsidR="00D73624">
        <w:rPr>
          <w:bCs/>
          <w:sz w:val="24"/>
          <w:szCs w:val="24"/>
        </w:rPr>
        <w:t>afur</w:t>
      </w:r>
      <w:proofErr w:type="spellEnd"/>
      <w:r w:rsidR="00D7362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Börnin sungu nokkur jólalög og stóðu sig mjög vel. Takk fyrir að taka á móti okkur. </w:t>
      </w:r>
    </w:p>
    <w:p w:rsidR="000D13C5" w:rsidRDefault="000D13C5" w:rsidP="000D13C5">
      <w:pPr>
        <w:pStyle w:val="NoSpacing"/>
        <w:jc w:val="center"/>
        <w:rPr>
          <w:b/>
          <w:sz w:val="24"/>
          <w:szCs w:val="24"/>
        </w:rPr>
      </w:pPr>
      <w:r w:rsidRPr="003A0F68">
        <w:rPr>
          <w:b/>
          <w:sz w:val="24"/>
          <w:szCs w:val="24"/>
        </w:rPr>
        <w:t>Bóndadagurinn</w:t>
      </w:r>
    </w:p>
    <w:p w:rsidR="000D13C5" w:rsidRDefault="000D13C5" w:rsidP="00E70331">
      <w:pPr>
        <w:pStyle w:val="NoSpacing"/>
        <w:jc w:val="both"/>
        <w:rPr>
          <w:sz w:val="24"/>
          <w:szCs w:val="24"/>
        </w:rPr>
      </w:pPr>
      <w:r w:rsidRPr="003A341C">
        <w:rPr>
          <w:sz w:val="24"/>
          <w:szCs w:val="24"/>
        </w:rPr>
        <w:t>Eins</w:t>
      </w:r>
      <w:r>
        <w:rPr>
          <w:sz w:val="24"/>
          <w:szCs w:val="24"/>
        </w:rPr>
        <w:t xml:space="preserve"> og undanfarin ár verður feðrum og öfum b</w:t>
      </w:r>
      <w:r w:rsidR="00C474B8">
        <w:rPr>
          <w:sz w:val="24"/>
          <w:szCs w:val="24"/>
        </w:rPr>
        <w:t>oðið í þorramat á bóndadaginn 25</w:t>
      </w:r>
      <w:r>
        <w:rPr>
          <w:sz w:val="24"/>
          <w:szCs w:val="24"/>
        </w:rPr>
        <w:t xml:space="preserve">. janúar. Maturinn hefst kl. 11.30 og væri gaman að sjá sem flesta. Börnin búa sér til þorrahatta til að vera með á þessum degi. </w:t>
      </w:r>
    </w:p>
    <w:p w:rsidR="000D13C5" w:rsidRDefault="000D13C5" w:rsidP="000D13C5">
      <w:pPr>
        <w:pStyle w:val="NoSpacing"/>
        <w:jc w:val="center"/>
        <w:rPr>
          <w:b/>
          <w:sz w:val="24"/>
          <w:szCs w:val="24"/>
        </w:rPr>
      </w:pPr>
      <w:r w:rsidRPr="003A0F68">
        <w:rPr>
          <w:b/>
          <w:sz w:val="24"/>
          <w:szCs w:val="24"/>
        </w:rPr>
        <w:t>Foreldraviðtalsdagur og starfsdagur</w:t>
      </w:r>
    </w:p>
    <w:p w:rsidR="00C474B8" w:rsidRDefault="000D13C5" w:rsidP="00E703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Miðvikudaginn </w:t>
      </w:r>
      <w:r w:rsidR="00C474B8">
        <w:rPr>
          <w:sz w:val="24"/>
          <w:szCs w:val="24"/>
        </w:rPr>
        <w:t>30</w:t>
      </w:r>
      <w:r>
        <w:rPr>
          <w:sz w:val="24"/>
          <w:szCs w:val="24"/>
        </w:rPr>
        <w:t>. janúar er foreldraviðtalsdagur í leikskólanum og þá mæta foreldrar í foreldraviðtal á fyrirfram gefnum t</w:t>
      </w:r>
      <w:r w:rsidR="00D73624">
        <w:rPr>
          <w:sz w:val="24"/>
          <w:szCs w:val="24"/>
        </w:rPr>
        <w:t xml:space="preserve">íma sem deildarstjóri </w:t>
      </w:r>
      <w:r>
        <w:rPr>
          <w:sz w:val="24"/>
          <w:szCs w:val="24"/>
        </w:rPr>
        <w:t>úthluta</w:t>
      </w:r>
      <w:r w:rsidR="00D73624">
        <w:rPr>
          <w:sz w:val="24"/>
          <w:szCs w:val="24"/>
        </w:rPr>
        <w:t>r</w:t>
      </w:r>
      <w:r>
        <w:rPr>
          <w:sz w:val="24"/>
          <w:szCs w:val="24"/>
        </w:rPr>
        <w:t xml:space="preserve"> hverjum og einum. Mikilvægt er að foreldrar láti viti í</w:t>
      </w:r>
      <w:r w:rsidR="00C474B8">
        <w:rPr>
          <w:sz w:val="24"/>
          <w:szCs w:val="24"/>
        </w:rPr>
        <w:t xml:space="preserve"> tíma ef tíminn hentar ekki</w:t>
      </w:r>
      <w:r>
        <w:rPr>
          <w:sz w:val="24"/>
          <w:szCs w:val="24"/>
        </w:rPr>
        <w:t>.</w:t>
      </w:r>
      <w:r w:rsidRPr="00AC72FC">
        <w:rPr>
          <w:sz w:val="24"/>
          <w:szCs w:val="24"/>
        </w:rPr>
        <w:t xml:space="preserve"> </w:t>
      </w:r>
      <w:r>
        <w:rPr>
          <w:sz w:val="24"/>
          <w:szCs w:val="24"/>
        </w:rPr>
        <w:t>Börnin eru velkomin með f</w:t>
      </w:r>
      <w:r w:rsidR="00C474B8">
        <w:rPr>
          <w:sz w:val="24"/>
          <w:szCs w:val="24"/>
        </w:rPr>
        <w:t xml:space="preserve">oreldrum sínum.  Fimmtudaginn 31. </w:t>
      </w:r>
      <w:r>
        <w:rPr>
          <w:sz w:val="24"/>
          <w:szCs w:val="24"/>
        </w:rPr>
        <w:t>janúar er starfsdagur án nemenda.</w:t>
      </w:r>
    </w:p>
    <w:p w:rsidR="00C474B8" w:rsidRDefault="00C474B8" w:rsidP="000D13C5">
      <w:pPr>
        <w:pStyle w:val="NoSpacing"/>
        <w:rPr>
          <w:sz w:val="24"/>
          <w:szCs w:val="24"/>
        </w:rPr>
      </w:pPr>
    </w:p>
    <w:p w:rsidR="00C474B8" w:rsidRDefault="00C474B8" w:rsidP="000D13C5">
      <w:pPr>
        <w:pStyle w:val="NoSpacing"/>
        <w:rPr>
          <w:sz w:val="24"/>
          <w:szCs w:val="24"/>
        </w:rPr>
      </w:pPr>
    </w:p>
    <w:p w:rsidR="003848DF" w:rsidRDefault="003848DF" w:rsidP="000D13C5">
      <w:pPr>
        <w:pStyle w:val="NoSpacing"/>
        <w:rPr>
          <w:sz w:val="24"/>
          <w:szCs w:val="24"/>
        </w:rPr>
      </w:pPr>
    </w:p>
    <w:p w:rsidR="003848DF" w:rsidRDefault="003848DF" w:rsidP="000D13C5">
      <w:pPr>
        <w:pStyle w:val="NoSpacing"/>
        <w:rPr>
          <w:sz w:val="24"/>
          <w:szCs w:val="24"/>
        </w:rPr>
      </w:pPr>
    </w:p>
    <w:p w:rsidR="003848DF" w:rsidRDefault="003848DF" w:rsidP="000D13C5">
      <w:pPr>
        <w:pStyle w:val="NoSpacing"/>
        <w:rPr>
          <w:sz w:val="24"/>
          <w:szCs w:val="24"/>
        </w:rPr>
      </w:pPr>
    </w:p>
    <w:p w:rsidR="003848DF" w:rsidRDefault="003848DF" w:rsidP="000D13C5">
      <w:pPr>
        <w:pStyle w:val="NoSpacing"/>
        <w:rPr>
          <w:sz w:val="24"/>
          <w:szCs w:val="24"/>
        </w:rPr>
      </w:pPr>
    </w:p>
    <w:p w:rsidR="003848DF" w:rsidRDefault="003848DF" w:rsidP="000D13C5">
      <w:pPr>
        <w:pStyle w:val="NoSpacing"/>
        <w:rPr>
          <w:sz w:val="24"/>
          <w:szCs w:val="24"/>
        </w:rPr>
      </w:pPr>
    </w:p>
    <w:p w:rsidR="003848DF" w:rsidRDefault="003848DF" w:rsidP="000D13C5">
      <w:pPr>
        <w:pStyle w:val="NoSpacing"/>
        <w:rPr>
          <w:sz w:val="24"/>
          <w:szCs w:val="24"/>
        </w:rPr>
      </w:pPr>
    </w:p>
    <w:p w:rsidR="00C474B8" w:rsidRDefault="00C474B8" w:rsidP="000D13C5">
      <w:pPr>
        <w:pStyle w:val="NoSpacing"/>
        <w:rPr>
          <w:sz w:val="24"/>
          <w:szCs w:val="24"/>
        </w:rPr>
      </w:pPr>
    </w:p>
    <w:p w:rsidR="00C474B8" w:rsidRDefault="00C474B8" w:rsidP="00C474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Vika 1.</w:t>
      </w:r>
      <w:r w:rsidR="006E7A2E">
        <w:rPr>
          <w:sz w:val="24"/>
          <w:szCs w:val="24"/>
        </w:rPr>
        <w:t>-5</w:t>
      </w:r>
      <w:r>
        <w:rPr>
          <w:sz w:val="24"/>
          <w:szCs w:val="24"/>
        </w:rPr>
        <w:t>. janúar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4B8" w:rsidTr="009E3E6C">
        <w:tc>
          <w:tcPr>
            <w:tcW w:w="9062" w:type="dxa"/>
          </w:tcPr>
          <w:p w:rsidR="006E7A2E" w:rsidRDefault="006E7A2E" w:rsidP="009E3E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janúar nýársdagur, leikskólinn er lokaður</w:t>
            </w:r>
          </w:p>
          <w:p w:rsidR="00C474B8" w:rsidRDefault="00C474B8" w:rsidP="009E3E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jan. íþróttir</w:t>
            </w:r>
            <w:r w:rsidR="008D0F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allir að muna eftir þægilegum fatnaði.</w:t>
            </w:r>
          </w:p>
          <w:p w:rsidR="00C474B8" w:rsidRDefault="00C474B8" w:rsidP="009E3E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jan. söngstund</w:t>
            </w:r>
          </w:p>
          <w:p w:rsidR="00C474B8" w:rsidRDefault="00C474B8" w:rsidP="009E3E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jan. </w:t>
            </w:r>
            <w:r w:rsidRPr="00415A7E">
              <w:rPr>
                <w:color w:val="7030A0"/>
                <w:sz w:val="24"/>
                <w:szCs w:val="24"/>
              </w:rPr>
              <w:t>fjólublár</w:t>
            </w:r>
            <w:r>
              <w:rPr>
                <w:sz w:val="24"/>
                <w:szCs w:val="24"/>
              </w:rPr>
              <w:t xml:space="preserve"> litadagur</w:t>
            </w:r>
            <w:r w:rsidR="008D0F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allir að muna eftir að koma í einhverju </w:t>
            </w:r>
            <w:r w:rsidRPr="00415A7E">
              <w:rPr>
                <w:color w:val="7030A0"/>
                <w:sz w:val="24"/>
                <w:szCs w:val="24"/>
              </w:rPr>
              <w:t>fjólubláu</w:t>
            </w:r>
            <w:r w:rsidRPr="008E2D0B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eða með eitthvað </w:t>
            </w:r>
            <w:r w:rsidRPr="00415A7E">
              <w:rPr>
                <w:color w:val="7030A0"/>
                <w:sz w:val="24"/>
                <w:szCs w:val="24"/>
              </w:rPr>
              <w:t>fjólublátt</w:t>
            </w:r>
            <w:r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 sér.</w:t>
            </w:r>
          </w:p>
        </w:tc>
      </w:tr>
    </w:tbl>
    <w:p w:rsidR="00C474B8" w:rsidRDefault="00C474B8" w:rsidP="00C474B8">
      <w:pPr>
        <w:pStyle w:val="NoSpacing"/>
        <w:rPr>
          <w:sz w:val="24"/>
          <w:szCs w:val="24"/>
        </w:rPr>
      </w:pPr>
    </w:p>
    <w:p w:rsidR="00C474B8" w:rsidRPr="005D46F5" w:rsidRDefault="00C474B8" w:rsidP="00C474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Vika</w:t>
      </w:r>
      <w:r w:rsidR="006E7A2E">
        <w:rPr>
          <w:sz w:val="24"/>
          <w:szCs w:val="24"/>
        </w:rPr>
        <w:t xml:space="preserve"> 6.-12</w:t>
      </w:r>
      <w:r>
        <w:rPr>
          <w:sz w:val="24"/>
          <w:szCs w:val="24"/>
        </w:rPr>
        <w:t>. janúar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4B8" w:rsidTr="009E3E6C">
        <w:tc>
          <w:tcPr>
            <w:tcW w:w="9062" w:type="dxa"/>
          </w:tcPr>
          <w:p w:rsidR="00C474B8" w:rsidRDefault="006E7A2E" w:rsidP="009E3E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74B8">
              <w:rPr>
                <w:sz w:val="24"/>
                <w:szCs w:val="24"/>
              </w:rPr>
              <w:t>. jan. fá</w:t>
            </w:r>
            <w:r>
              <w:rPr>
                <w:sz w:val="24"/>
                <w:szCs w:val="24"/>
              </w:rPr>
              <w:t xml:space="preserve"> Ás</w:t>
            </w:r>
            <w:r w:rsidR="00C474B8">
              <w:rPr>
                <w:sz w:val="24"/>
                <w:szCs w:val="24"/>
              </w:rPr>
              <w:t>-og Dvergaheimar  heimsókn frá Félagi eldri borgara í Ölfusi sem les</w:t>
            </w:r>
            <w:r>
              <w:rPr>
                <w:sz w:val="24"/>
                <w:szCs w:val="24"/>
              </w:rPr>
              <w:t>a eða segja sögur</w:t>
            </w:r>
            <w:r w:rsidR="00C474B8">
              <w:rPr>
                <w:sz w:val="24"/>
                <w:szCs w:val="24"/>
              </w:rPr>
              <w:t>.</w:t>
            </w:r>
          </w:p>
          <w:p w:rsidR="00C474B8" w:rsidRDefault="006E7A2E" w:rsidP="009E3E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0FDF">
              <w:rPr>
                <w:sz w:val="24"/>
                <w:szCs w:val="24"/>
              </w:rPr>
              <w:t>. jan.</w:t>
            </w:r>
            <w:r w:rsidR="00C474B8">
              <w:rPr>
                <w:sz w:val="24"/>
                <w:szCs w:val="24"/>
              </w:rPr>
              <w:t xml:space="preserve"> íþróttir</w:t>
            </w:r>
            <w:r w:rsidR="008D0FDF">
              <w:rPr>
                <w:sz w:val="24"/>
                <w:szCs w:val="24"/>
              </w:rPr>
              <w:t>,</w:t>
            </w:r>
            <w:r w:rsidR="00C474B8">
              <w:rPr>
                <w:sz w:val="24"/>
                <w:szCs w:val="24"/>
              </w:rPr>
              <w:t xml:space="preserve"> allir að muna eftir þægilegum fatnaði.</w:t>
            </w:r>
          </w:p>
          <w:p w:rsidR="00C474B8" w:rsidRDefault="006E7A2E" w:rsidP="009E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D0FDF">
              <w:rPr>
                <w:sz w:val="24"/>
                <w:szCs w:val="24"/>
              </w:rPr>
              <w:t>. jan.</w:t>
            </w:r>
            <w:r w:rsidR="00C474B8">
              <w:rPr>
                <w:sz w:val="24"/>
                <w:szCs w:val="24"/>
              </w:rPr>
              <w:t xml:space="preserve"> rugldagur</w:t>
            </w:r>
            <w:r w:rsidR="008D0FDF">
              <w:rPr>
                <w:sz w:val="24"/>
                <w:szCs w:val="24"/>
              </w:rPr>
              <w:t>,</w:t>
            </w:r>
            <w:r w:rsidR="00C474B8">
              <w:rPr>
                <w:sz w:val="24"/>
                <w:szCs w:val="24"/>
              </w:rPr>
              <w:t xml:space="preserve"> opið á milli deilda milli kl. 10-11.</w:t>
            </w:r>
          </w:p>
          <w:p w:rsidR="00C474B8" w:rsidRDefault="006E7A2E" w:rsidP="009E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D0FDF">
              <w:rPr>
                <w:sz w:val="24"/>
                <w:szCs w:val="24"/>
              </w:rPr>
              <w:t>. jan.</w:t>
            </w:r>
            <w:r w:rsidR="00C474B8">
              <w:rPr>
                <w:sz w:val="24"/>
                <w:szCs w:val="24"/>
              </w:rPr>
              <w:t xml:space="preserve"> umhverfisnefndarfundur kl. 10.</w:t>
            </w:r>
          </w:p>
        </w:tc>
      </w:tr>
    </w:tbl>
    <w:p w:rsidR="00C474B8" w:rsidRDefault="00C474B8" w:rsidP="00C474B8">
      <w:pPr>
        <w:pStyle w:val="NoSpacing"/>
        <w:rPr>
          <w:sz w:val="24"/>
          <w:szCs w:val="24"/>
        </w:rPr>
      </w:pPr>
    </w:p>
    <w:p w:rsidR="00C474B8" w:rsidRPr="00046900" w:rsidRDefault="00C474B8" w:rsidP="00C474B8">
      <w:pPr>
        <w:pStyle w:val="NoSpacing"/>
        <w:rPr>
          <w:sz w:val="24"/>
          <w:szCs w:val="24"/>
        </w:rPr>
      </w:pPr>
      <w:r w:rsidRPr="00046900">
        <w:rPr>
          <w:sz w:val="24"/>
          <w:szCs w:val="24"/>
        </w:rPr>
        <w:t>Vikan</w:t>
      </w:r>
      <w:r>
        <w:rPr>
          <w:sz w:val="24"/>
          <w:szCs w:val="24"/>
        </w:rPr>
        <w:t xml:space="preserve"> 1</w:t>
      </w:r>
      <w:r w:rsidR="006E7A2E">
        <w:rPr>
          <w:sz w:val="24"/>
          <w:szCs w:val="24"/>
        </w:rPr>
        <w:t>3.-19</w:t>
      </w:r>
      <w:r w:rsidRPr="00046900">
        <w:rPr>
          <w:sz w:val="24"/>
          <w:szCs w:val="24"/>
        </w:rPr>
        <w:t>. janúar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4B8" w:rsidTr="009E3E6C">
        <w:tc>
          <w:tcPr>
            <w:tcW w:w="9062" w:type="dxa"/>
          </w:tcPr>
          <w:p w:rsidR="00C474B8" w:rsidRDefault="006E7A2E" w:rsidP="009E3E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474B8">
              <w:rPr>
                <w:sz w:val="24"/>
                <w:szCs w:val="24"/>
              </w:rPr>
              <w:t>. jan. íþróttir</w:t>
            </w:r>
            <w:r w:rsidR="008D0FDF">
              <w:rPr>
                <w:sz w:val="24"/>
                <w:szCs w:val="24"/>
              </w:rPr>
              <w:t>,</w:t>
            </w:r>
            <w:r w:rsidR="00C474B8">
              <w:rPr>
                <w:sz w:val="24"/>
                <w:szCs w:val="24"/>
              </w:rPr>
              <w:t xml:space="preserve"> allir að muna eftir þægilegum fatnaði.</w:t>
            </w:r>
          </w:p>
          <w:p w:rsidR="00C474B8" w:rsidRPr="00091013" w:rsidRDefault="006E7A2E" w:rsidP="006E7A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474B8">
              <w:rPr>
                <w:sz w:val="24"/>
                <w:szCs w:val="24"/>
              </w:rPr>
              <w:t xml:space="preserve">. jan. söngstund </w:t>
            </w:r>
          </w:p>
        </w:tc>
      </w:tr>
    </w:tbl>
    <w:p w:rsidR="00C474B8" w:rsidRDefault="00C474B8" w:rsidP="00C474B8">
      <w:pPr>
        <w:pStyle w:val="NoSpacing"/>
        <w:rPr>
          <w:sz w:val="24"/>
          <w:szCs w:val="24"/>
        </w:rPr>
      </w:pPr>
    </w:p>
    <w:p w:rsidR="00C474B8" w:rsidRPr="00046900" w:rsidRDefault="006E7A2E" w:rsidP="00C474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Vikan 20.-26</w:t>
      </w:r>
      <w:r w:rsidR="00C474B8">
        <w:rPr>
          <w:sz w:val="24"/>
          <w:szCs w:val="24"/>
        </w:rPr>
        <w:t>.</w:t>
      </w:r>
      <w:r w:rsidR="00C474B8" w:rsidRPr="00046900">
        <w:rPr>
          <w:sz w:val="24"/>
          <w:szCs w:val="24"/>
        </w:rPr>
        <w:t xml:space="preserve"> janúar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4B8" w:rsidTr="009E3E6C">
        <w:tc>
          <w:tcPr>
            <w:tcW w:w="9062" w:type="dxa"/>
          </w:tcPr>
          <w:p w:rsidR="00C474B8" w:rsidRDefault="00C474B8" w:rsidP="009E3E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jan. </w:t>
            </w:r>
            <w:r w:rsidR="006E7A2E">
              <w:rPr>
                <w:sz w:val="24"/>
                <w:szCs w:val="24"/>
              </w:rPr>
              <w:t>íþróttir</w:t>
            </w:r>
            <w:r w:rsidR="008D0FDF">
              <w:rPr>
                <w:sz w:val="24"/>
                <w:szCs w:val="24"/>
              </w:rPr>
              <w:t>,</w:t>
            </w:r>
            <w:r w:rsidR="006E7A2E">
              <w:rPr>
                <w:sz w:val="24"/>
                <w:szCs w:val="24"/>
              </w:rPr>
              <w:t xml:space="preserve"> allir að muna eftir þægilegum fatnaði</w:t>
            </w:r>
          </w:p>
          <w:p w:rsidR="00C474B8" w:rsidRDefault="00C474B8" w:rsidP="006E7A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jan. </w:t>
            </w:r>
            <w:r w:rsidR="006E7A2E">
              <w:rPr>
                <w:sz w:val="24"/>
                <w:szCs w:val="24"/>
              </w:rPr>
              <w:t>bóndadagur</w:t>
            </w:r>
            <w:r w:rsidR="008D0FDF">
              <w:rPr>
                <w:sz w:val="24"/>
                <w:szCs w:val="24"/>
              </w:rPr>
              <w:t>. F</w:t>
            </w:r>
            <w:r w:rsidR="006E7A2E">
              <w:rPr>
                <w:sz w:val="24"/>
                <w:szCs w:val="24"/>
              </w:rPr>
              <w:t>e</w:t>
            </w:r>
            <w:r w:rsidR="008D0FDF">
              <w:rPr>
                <w:sz w:val="24"/>
                <w:szCs w:val="24"/>
              </w:rPr>
              <w:t>ðrum og öfum er boðið</w:t>
            </w:r>
            <w:r w:rsidR="006E7A2E">
              <w:rPr>
                <w:sz w:val="24"/>
                <w:szCs w:val="24"/>
              </w:rPr>
              <w:t xml:space="preserve"> í hádegismat kl. 11.30.</w:t>
            </w:r>
          </w:p>
        </w:tc>
      </w:tr>
    </w:tbl>
    <w:p w:rsidR="006E7A2E" w:rsidRDefault="006E7A2E" w:rsidP="006E7A2E">
      <w:pPr>
        <w:pStyle w:val="NoSpacing"/>
        <w:rPr>
          <w:sz w:val="24"/>
          <w:szCs w:val="24"/>
        </w:rPr>
      </w:pPr>
    </w:p>
    <w:p w:rsidR="006E7A2E" w:rsidRPr="00046900" w:rsidRDefault="006E7A2E" w:rsidP="006E7A2E">
      <w:pPr>
        <w:pStyle w:val="NoSpacing"/>
        <w:rPr>
          <w:sz w:val="24"/>
          <w:szCs w:val="24"/>
        </w:rPr>
      </w:pPr>
      <w:r w:rsidRPr="00046900">
        <w:rPr>
          <w:sz w:val="24"/>
          <w:szCs w:val="24"/>
        </w:rPr>
        <w:t>Vikan</w:t>
      </w:r>
      <w:r>
        <w:rPr>
          <w:sz w:val="24"/>
          <w:szCs w:val="24"/>
        </w:rPr>
        <w:t xml:space="preserve"> 27.-31</w:t>
      </w:r>
      <w:r w:rsidRPr="00046900">
        <w:rPr>
          <w:sz w:val="24"/>
          <w:szCs w:val="24"/>
        </w:rPr>
        <w:t>. janúar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A2E" w:rsidTr="009E3E6C">
        <w:tc>
          <w:tcPr>
            <w:tcW w:w="9062" w:type="dxa"/>
          </w:tcPr>
          <w:p w:rsidR="006E7A2E" w:rsidRDefault="006E7A2E" w:rsidP="009E3E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jan. foreldraviðtalsdagur, leikskólinn er lokaður</w:t>
            </w:r>
          </w:p>
          <w:p w:rsidR="006E7A2E" w:rsidRDefault="008D0FDF" w:rsidP="009E3E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jan. </w:t>
            </w:r>
            <w:r w:rsidR="006E7A2E">
              <w:rPr>
                <w:sz w:val="24"/>
                <w:szCs w:val="24"/>
              </w:rPr>
              <w:t xml:space="preserve"> starfsdagur kennara, leikskólinn er lokaður.</w:t>
            </w:r>
          </w:p>
          <w:p w:rsidR="006E7A2E" w:rsidRDefault="006E7A2E" w:rsidP="006E7A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feb. Söngstund </w:t>
            </w:r>
          </w:p>
          <w:p w:rsidR="006E7A2E" w:rsidRPr="00091013" w:rsidRDefault="006E7A2E" w:rsidP="006E7A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feb. </w:t>
            </w:r>
            <w:r w:rsidR="008D0FDF" w:rsidRPr="008D0FDF">
              <w:rPr>
                <w:color w:val="00B050"/>
                <w:sz w:val="24"/>
                <w:szCs w:val="24"/>
              </w:rPr>
              <w:t>grænn</w:t>
            </w:r>
            <w:r>
              <w:rPr>
                <w:sz w:val="24"/>
                <w:szCs w:val="24"/>
              </w:rPr>
              <w:t xml:space="preserve"> litadagur</w:t>
            </w:r>
            <w:r w:rsidR="008D0FDF">
              <w:rPr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allir að muna eftir að koma í einhverju </w:t>
            </w:r>
            <w:r w:rsidR="008D0FDF" w:rsidRPr="008D0FDF">
              <w:rPr>
                <w:color w:val="00B050"/>
                <w:sz w:val="24"/>
                <w:szCs w:val="24"/>
              </w:rPr>
              <w:t>grænu</w:t>
            </w:r>
            <w:r w:rsidRPr="008E2D0B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eða með eitthvað </w:t>
            </w:r>
            <w:r w:rsidR="008D0FDF" w:rsidRPr="008D0FDF">
              <w:rPr>
                <w:color w:val="00B050"/>
                <w:sz w:val="24"/>
                <w:szCs w:val="24"/>
              </w:rPr>
              <w:t>grænt</w:t>
            </w:r>
            <w:r w:rsidR="008D0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á sér.</w:t>
            </w:r>
          </w:p>
        </w:tc>
      </w:tr>
    </w:tbl>
    <w:p w:rsidR="00C474B8" w:rsidRPr="003A0F68" w:rsidRDefault="00C474B8" w:rsidP="00C474B8">
      <w:pPr>
        <w:rPr>
          <w:sz w:val="24"/>
          <w:szCs w:val="24"/>
        </w:rPr>
      </w:pPr>
    </w:p>
    <w:p w:rsidR="00C474B8" w:rsidRDefault="00C474B8" w:rsidP="00C474B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Með nýárskveðju </w:t>
      </w:r>
    </w:p>
    <w:p w:rsidR="00C474B8" w:rsidRPr="00A26EF0" w:rsidRDefault="00C474B8" w:rsidP="00C474B8">
      <w:pPr>
        <w:jc w:val="right"/>
        <w:rPr>
          <w:sz w:val="24"/>
          <w:szCs w:val="24"/>
        </w:rPr>
      </w:pPr>
      <w:r>
        <w:rPr>
          <w:sz w:val="24"/>
          <w:szCs w:val="24"/>
        </w:rPr>
        <w:t>Elsa aðstoðarleikskólastjóri</w:t>
      </w:r>
    </w:p>
    <w:p w:rsidR="00C474B8" w:rsidRPr="00E70331" w:rsidRDefault="00C474B8" w:rsidP="000D13C5">
      <w:pPr>
        <w:pStyle w:val="NoSpacing"/>
        <w:rPr>
          <w:sz w:val="24"/>
          <w:szCs w:val="24"/>
        </w:rPr>
      </w:pPr>
    </w:p>
    <w:p w:rsidR="000D13C5" w:rsidRPr="00E70331" w:rsidRDefault="000D13C5" w:rsidP="000D13C5">
      <w:pPr>
        <w:pStyle w:val="NoSpacing"/>
        <w:rPr>
          <w:sz w:val="24"/>
          <w:szCs w:val="24"/>
        </w:rPr>
      </w:pPr>
    </w:p>
    <w:p w:rsidR="000D13C5" w:rsidRPr="00E70331" w:rsidRDefault="000D13C5" w:rsidP="000D13C5">
      <w:pPr>
        <w:pStyle w:val="NoSpacing"/>
        <w:rPr>
          <w:b/>
          <w:sz w:val="24"/>
          <w:szCs w:val="24"/>
        </w:rPr>
      </w:pPr>
    </w:p>
    <w:p w:rsidR="000D13C5" w:rsidRPr="00E70331" w:rsidRDefault="000D13C5" w:rsidP="000D13C5">
      <w:pPr>
        <w:jc w:val="both"/>
        <w:rPr>
          <w:sz w:val="24"/>
          <w:szCs w:val="24"/>
        </w:rPr>
      </w:pPr>
    </w:p>
    <w:p w:rsidR="000D13C5" w:rsidRPr="00E70331" w:rsidRDefault="000D13C5" w:rsidP="000D13C5">
      <w:pPr>
        <w:rPr>
          <w:b/>
          <w:bCs/>
          <w:sz w:val="24"/>
          <w:szCs w:val="24"/>
        </w:rPr>
      </w:pPr>
    </w:p>
    <w:p w:rsidR="000D13C5" w:rsidRPr="00E70331" w:rsidRDefault="000D13C5" w:rsidP="000D13C5">
      <w:pPr>
        <w:rPr>
          <w:sz w:val="24"/>
          <w:szCs w:val="24"/>
        </w:rPr>
      </w:pPr>
    </w:p>
    <w:sectPr w:rsidR="000D13C5" w:rsidRPr="00E7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C5"/>
    <w:rsid w:val="000D13C5"/>
    <w:rsid w:val="003848DF"/>
    <w:rsid w:val="006E7A2E"/>
    <w:rsid w:val="008D0FDF"/>
    <w:rsid w:val="00951A12"/>
    <w:rsid w:val="00BF43AC"/>
    <w:rsid w:val="00C474B8"/>
    <w:rsid w:val="00D430B1"/>
    <w:rsid w:val="00D73624"/>
    <w:rsid w:val="00E365BD"/>
    <w:rsid w:val="00E7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17D3"/>
  <w15:chartTrackingRefBased/>
  <w15:docId w15:val="{001F989B-258F-43A1-9D8A-4AAEFAF9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3C5"/>
    <w:pPr>
      <w:spacing w:after="0" w:line="240" w:lineRule="auto"/>
    </w:pPr>
  </w:style>
  <w:style w:type="table" w:styleId="TableGrid">
    <w:name w:val="Table Grid"/>
    <w:basedOn w:val="TableNormal"/>
    <w:uiPriority w:val="39"/>
    <w:rsid w:val="00C4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Þorgilsdóttir</dc:creator>
  <cp:keywords/>
  <dc:description/>
  <cp:lastModifiedBy>Elsa Þorgilsdóttir</cp:lastModifiedBy>
  <cp:revision>4</cp:revision>
  <cp:lastPrinted>2018-12-20T14:22:00Z</cp:lastPrinted>
  <dcterms:created xsi:type="dcterms:W3CDTF">2018-12-14T11:19:00Z</dcterms:created>
  <dcterms:modified xsi:type="dcterms:W3CDTF">2019-01-02T15:55:00Z</dcterms:modified>
</cp:coreProperties>
</file>